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  <w:t>УВЕДОМЛЕНИЕ</w:t>
      </w:r>
      <w:r>
        <w:rPr>
          <w:color w:val="000000"/>
          <w:sz w:val="28"/>
          <w:szCs w:val="28"/>
        </w:rPr>
        <w:br/>
        <w:t xml:space="preserve">о </w:t>
      </w:r>
      <w:r w:rsidR="007E1F3B">
        <w:rPr>
          <w:color w:val="000000"/>
          <w:sz w:val="28"/>
          <w:szCs w:val="28"/>
        </w:rPr>
        <w:t>размещении проекта</w:t>
      </w:r>
      <w:r>
        <w:rPr>
          <w:color w:val="000000"/>
          <w:sz w:val="28"/>
          <w:szCs w:val="28"/>
        </w:rPr>
        <w:t xml:space="preserve"> Схемы теплоснабжения</w:t>
      </w:r>
      <w:r>
        <w:rPr>
          <w:color w:val="000000"/>
          <w:sz w:val="28"/>
          <w:szCs w:val="28"/>
        </w:rPr>
        <w:br/>
      </w:r>
      <w:r w:rsidR="007E1F3B">
        <w:rPr>
          <w:color w:val="000000"/>
          <w:sz w:val="28"/>
          <w:szCs w:val="28"/>
        </w:rPr>
        <w:t>городского</w:t>
      </w:r>
      <w:r>
        <w:rPr>
          <w:color w:val="000000"/>
          <w:sz w:val="28"/>
          <w:szCs w:val="28"/>
        </w:rPr>
        <w:t xml:space="preserve"> округ</w:t>
      </w:r>
      <w:r w:rsidR="007E1F3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br/>
        <w:t xml:space="preserve">на период </w:t>
      </w:r>
      <w:r w:rsidR="007E1F3B">
        <w:rPr>
          <w:color w:val="000000"/>
          <w:sz w:val="28"/>
          <w:szCs w:val="28"/>
        </w:rPr>
        <w:t>с 2024</w:t>
      </w:r>
      <w:r w:rsidR="00C61F98">
        <w:rPr>
          <w:color w:val="000000"/>
          <w:sz w:val="28"/>
          <w:szCs w:val="28"/>
        </w:rPr>
        <w:t xml:space="preserve"> </w:t>
      </w:r>
      <w:r w:rsidR="007E1F3B">
        <w:rPr>
          <w:color w:val="000000"/>
          <w:sz w:val="28"/>
          <w:szCs w:val="28"/>
        </w:rPr>
        <w:t>до 2044 годов</w:t>
      </w:r>
      <w:r w:rsidR="00C61F98">
        <w:rPr>
          <w:color w:val="000000"/>
          <w:sz w:val="28"/>
          <w:szCs w:val="28"/>
        </w:rPr>
        <w:t xml:space="preserve"> (актуализация на 2026 год)</w:t>
      </w:r>
      <w:r w:rsidR="007E1F3B">
        <w:rPr>
          <w:color w:val="000000"/>
          <w:sz w:val="28"/>
          <w:szCs w:val="28"/>
        </w:rPr>
        <w:t xml:space="preserve"> для сбора замечаний и предложений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E1F3B" w:rsidRPr="007E1F3B" w:rsidRDefault="007E1F3B" w:rsidP="007E1F3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исполнение Федерального закона от 27.07.2010 № 190-ФЗ «О теплоснабжении», постановления Правительства Российской Федерации от 22.02.2012 № 154 «О требованиях к схемам теплоснабжения, порядку их разработки и утверждения» подготовлен проект «Схема теплоснабжения городского округа Реутов Московской области на период 2024</w:t>
      </w:r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>2044 годов (актуализация на 2026 год)».</w:t>
      </w:r>
    </w:p>
    <w:p w:rsidR="007E1F3B" w:rsidRPr="007E1F3B" w:rsidRDefault="007E1F3B" w:rsidP="007E1F3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п. 19 раздела I «Требований к порядку разработки и утверждения схем теплоснабжения», утвержденных постановлением Правительства Российской Федерации от 22.02.2012 № 154 материалы данного проекта в полном объеме, за исключением сведений, составляющих государственную тайну, электронной модели системы теплоснабжения, а также материалов и сведений, предусмотренных пунктом 81 требований к схемам теплоснабжения, размещены на официальном сайте Администрации городского округа Реутов.</w:t>
      </w:r>
    </w:p>
    <w:p w:rsidR="007E1F3B" w:rsidRPr="007E1F3B" w:rsidRDefault="007E1F3B" w:rsidP="007E1F3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п. 21 вышеуказанных требований замечания и предложения по проекту «Схема теплоснабжения городского округа Реутов Московской области на период 2024</w:t>
      </w:r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2044 годов (актуализация на 2026 год)» принимаются Администрацией городского округа Реутов до </w:t>
      </w:r>
      <w:r w:rsidR="00BC5ED2" w:rsidRPr="00BC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</w:t>
      </w:r>
      <w:r w:rsidRPr="00BC5E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.10.2025</w:t>
      </w:r>
      <w:bookmarkStart w:id="0" w:name="_GoBack"/>
      <w:bookmarkEnd w:id="0"/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 в официальной форме по адресу: г. Реутов, ул. Ленина, дом 27 и (или) по электронной почте: </w:t>
      </w:r>
      <w:hyperlink r:id="rId4" w:history="1">
        <w:r w:rsidRPr="007E1F3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Teplo@el-ts.ru</w:t>
        </w:r>
      </w:hyperlink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hyperlink r:id="rId5" w:history="1">
        <w:r w:rsidRPr="007E1F3B">
          <w:rPr>
            <w:rFonts w:ascii="Times New Roman" w:eastAsia="Calibri" w:hAnsi="Times New Roman" w:cs="Times New Roman"/>
            <w:color w:val="0563C1"/>
            <w:u w:val="single"/>
          </w:rPr>
          <w:t>reutov@reutov.net</w:t>
        </w:r>
      </w:hyperlink>
      <w:r w:rsidRPr="007E1F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E1F3B" w:rsidRDefault="007E1F3B" w:rsidP="007E1F3B">
      <w:pPr>
        <w:pStyle w:val="default"/>
        <w:spacing w:before="0" w:beforeAutospacing="0" w:after="0" w:afterAutospacing="0" w:line="276" w:lineRule="auto"/>
        <w:ind w:firstLine="720"/>
        <w:jc w:val="both"/>
        <w:rPr>
          <w:color w:val="333333"/>
        </w:rPr>
      </w:pPr>
      <w:r w:rsidRPr="007E1F3B">
        <w:rPr>
          <w:color w:val="333333"/>
        </w:rPr>
        <w:t>Указанный проект схемы теплоснабжения расположен по адресу</w:t>
      </w:r>
      <w:r>
        <w:rPr>
          <w:color w:val="333333"/>
        </w:rPr>
        <w:t>:</w:t>
      </w:r>
      <w:r w:rsidR="005D5AFD" w:rsidRPr="005D5AFD">
        <w:t xml:space="preserve"> </w:t>
      </w:r>
      <w:r w:rsidR="005D5AFD" w:rsidRPr="005D5AFD">
        <w:rPr>
          <w:color w:val="0070C0"/>
        </w:rPr>
        <w:t>https://reutov.net/docs/</w:t>
      </w:r>
      <w:r w:rsidR="005D5AFD">
        <w:rPr>
          <w:color w:val="0070C0"/>
        </w:rPr>
        <w:t>.</w:t>
      </w:r>
    </w:p>
    <w:p w:rsidR="007E1F3B" w:rsidRDefault="007E1F3B" w:rsidP="007E1F3B">
      <w:pPr>
        <w:pStyle w:val="default"/>
        <w:spacing w:before="0" w:beforeAutospacing="0" w:after="0" w:afterAutospacing="0" w:line="276" w:lineRule="auto"/>
        <w:ind w:firstLine="720"/>
        <w:jc w:val="both"/>
        <w:rPr>
          <w:color w:val="333333"/>
        </w:rPr>
      </w:pPr>
    </w:p>
    <w:p w:rsidR="0084214C" w:rsidRP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4214C" w:rsidRPr="0084214C" w:rsidRDefault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sectPr w:rsidR="0084214C" w:rsidRPr="008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A0"/>
    <w:rsid w:val="000E01A0"/>
    <w:rsid w:val="003E3789"/>
    <w:rsid w:val="004416EB"/>
    <w:rsid w:val="00567818"/>
    <w:rsid w:val="005B7B86"/>
    <w:rsid w:val="005D5AFD"/>
    <w:rsid w:val="007E1F3B"/>
    <w:rsid w:val="0084214C"/>
    <w:rsid w:val="00BC5ED2"/>
    <w:rsid w:val="00C61F98"/>
    <w:rsid w:val="00DC0D55"/>
    <w:rsid w:val="00E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4CA1-1E8C-4B09-BCE5-67C74BF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EC"/>
  </w:style>
  <w:style w:type="paragraph" w:styleId="1">
    <w:name w:val="heading 1"/>
    <w:basedOn w:val="a"/>
    <w:next w:val="a"/>
    <w:link w:val="10"/>
    <w:uiPriority w:val="9"/>
    <w:qFormat/>
    <w:rsid w:val="007E1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16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utov@reutov.net" TargetMode="External"/><Relationship Id="rId4" Type="http://schemas.openxmlformats.org/officeDocument/2006/relationships/hyperlink" Target="mailto:Teplo@el-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2024-12-20T07:40:00Z</dcterms:created>
  <dcterms:modified xsi:type="dcterms:W3CDTF">2025-10-27T12:57:00Z</dcterms:modified>
</cp:coreProperties>
</file>